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171228" w:rsidRDefault="001F7654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1F7654">
        <w:rPr>
          <w:rFonts w:ascii="宋体" w:eastAsia="宋体" w:hAnsi="宋体" w:hint="eastAsia"/>
          <w:b/>
          <w:sz w:val="32"/>
          <w:szCs w:val="32"/>
          <w:lang w:eastAsia="zh-CN"/>
        </w:rPr>
        <w:t>《</w:t>
      </w:r>
      <w:r w:rsidRPr="001F7654">
        <w:rPr>
          <w:rFonts w:ascii="宋体" w:eastAsia="宋体" w:hAnsi="宋体"/>
          <w:b/>
          <w:sz w:val="32"/>
          <w:szCs w:val="32"/>
          <w:lang w:eastAsia="zh-CN"/>
        </w:rPr>
        <w:t>产品表现技法（一）》课程教学大纲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550"/>
        <w:gridCol w:w="860"/>
        <w:gridCol w:w="805"/>
        <w:gridCol w:w="896"/>
        <w:gridCol w:w="708"/>
        <w:gridCol w:w="1581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1F7654" w:rsidP="00C3546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1F7654">
              <w:rPr>
                <w:rFonts w:ascii="宋体" w:eastAsia="宋体" w:hAnsi="宋体"/>
                <w:b/>
                <w:sz w:val="32"/>
                <w:szCs w:val="32"/>
                <w:lang w:eastAsia="zh-CN"/>
              </w:rPr>
              <w:t>产品表现技法（一）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F85D05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E33F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专业必修课程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宋体" w:eastAsia="宋体" w:hAnsi="宋体" w:cs="宋体"/>
                <w:b/>
                <w:sz w:val="18"/>
                <w:szCs w:val="18"/>
                <w:lang w:eastAsia="zh-CN"/>
              </w:rPr>
              <w:t>Rendering Skill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 w:rsidRPr="00F85D0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Pr="001F765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36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1F7654" w:rsidP="002345D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F85D0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 w:rsidRPr="00F85D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设计基础</w:t>
            </w:r>
            <w:r w:rsidRPr="00F85D0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2. </w:t>
            </w:r>
            <w:r w:rsidRPr="00F85D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设计素描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（一）（二）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C35469" w:rsidRDefault="001F7654" w:rsidP="00C3546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1F765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晚上</w:t>
            </w:r>
            <w:r w:rsidRPr="001F765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19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:</w:t>
            </w:r>
            <w:r w:rsidRPr="001F765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0-</w:t>
            </w:r>
            <w:r w:rsidRPr="001F765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21</w:t>
            </w:r>
            <w:r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:30</w:t>
            </w:r>
          </w:p>
        </w:tc>
        <w:tc>
          <w:tcPr>
            <w:tcW w:w="4850" w:type="dxa"/>
            <w:gridSpan w:val="5"/>
            <w:vAlign w:val="center"/>
          </w:tcPr>
          <w:p w:rsidR="003F1108" w:rsidRDefault="001F7654" w:rsidP="003F1108">
            <w:pPr>
              <w:pStyle w:val="ab"/>
              <w:rPr>
                <w:rFonts w:ascii="宋体" w:eastAsia="宋体" w:hAnsi="宋体" w:cs="宋体"/>
                <w:sz w:val="18"/>
                <w:szCs w:val="18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cs="Times New Roman" w:hint="eastAsia"/>
                <w:b/>
                <w:kern w:val="0"/>
                <w:sz w:val="21"/>
                <w:szCs w:val="21"/>
              </w:rPr>
              <w:t>实验楼</w:t>
            </w:r>
            <w:r>
              <w:rPr>
                <w:rFonts w:ascii="宋体" w:eastAsia="宋体" w:hAnsi="宋体" w:cs="Times New Roman"/>
                <w:b/>
                <w:kern w:val="0"/>
                <w:sz w:val="21"/>
                <w:szCs w:val="21"/>
              </w:rPr>
              <w:t>218</w:t>
            </w:r>
          </w:p>
          <w:p w:rsidR="002E27E1" w:rsidRPr="002E27E1" w:rsidRDefault="002E27E1" w:rsidP="003F110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F85D0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F85D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级工业设计系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Pr="001F765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1F7654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F85D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1F7654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F85D0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潘昌雨副教授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F85D0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13713383844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533BBE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</w:t>
            </w:r>
            <w:r w:rsidRPr="001F765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2180425295@qq.com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1F7654" w:rsidP="00C3546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1F7654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dobe 仿宋 Std R" w:eastAsia="Adobe 仿宋 Std R" w:hAnsi="Adobe 仿宋 Std R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85D05" w:rsidRPr="00F85D05" w:rsidRDefault="001F7654" w:rsidP="00F85D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F85D05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2D3E0F" w:rsidRPr="00A2685A" w:rsidRDefault="001F7654" w:rsidP="00A2685A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蒲大圣</w:t>
            </w:r>
            <w:r w:rsidRPr="00026FFF">
              <w:rPr>
                <w:rFonts w:asciiTheme="minorEastAsia" w:eastAsia="宋体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宋杨</w:t>
            </w:r>
            <w:r w:rsidRPr="00026FFF">
              <w:rPr>
                <w:rFonts w:asciiTheme="minorEastAsia" w:eastAsia="宋体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刘旭</w:t>
            </w:r>
            <w:r w:rsidRPr="00A2685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，《</w:t>
            </w:r>
            <w:r w:rsidRPr="00026FFF">
              <w:rPr>
                <w:rFonts w:asciiTheme="minorEastAsia" w:eastAsia="宋体" w:hAnsiTheme="minorEastAsia" w:hint="eastAsia"/>
                <w:b/>
                <w:bCs/>
                <w:sz w:val="21"/>
                <w:szCs w:val="21"/>
                <w:lang w:eastAsia="zh-CN"/>
              </w:rPr>
              <w:t>产品设计手绘表现技法</w:t>
            </w:r>
            <w:r w:rsidRPr="00A2685A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》，高等教育出版社。</w:t>
            </w:r>
          </w:p>
          <w:p w:rsidR="00735FDE" w:rsidRDefault="00735FDE" w:rsidP="003F1108">
            <w:pPr>
              <w:widowControl w:val="0"/>
              <w:autoSpaceDE w:val="0"/>
              <w:autoSpaceDN w:val="0"/>
              <w:adjustRightInd w:val="0"/>
              <w:spacing w:after="100" w:line="460" w:lineRule="atLeast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</w:p>
          <w:p w:rsidR="003F1108" w:rsidRPr="003F1108" w:rsidRDefault="003F1108" w:rsidP="003F1108">
            <w:pPr>
              <w:widowControl w:val="0"/>
              <w:autoSpaceDE w:val="0"/>
              <w:autoSpaceDN w:val="0"/>
              <w:adjustRightInd w:val="0"/>
              <w:spacing w:after="100" w:line="460" w:lineRule="atLeast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383DEF">
        <w:trPr>
          <w:trHeight w:val="2279"/>
          <w:jc w:val="center"/>
        </w:trPr>
        <w:tc>
          <w:tcPr>
            <w:tcW w:w="9401" w:type="dxa"/>
            <w:gridSpan w:val="10"/>
            <w:vAlign w:val="center"/>
          </w:tcPr>
          <w:p w:rsidR="002D3E0F" w:rsidRDefault="001F7654" w:rsidP="002D3E0F">
            <w:pP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F7235" w:rsidRPr="00A342B3" w:rsidRDefault="001F7654" w:rsidP="007F7235">
            <w:pPr>
              <w:rPr>
                <w:rFonts w:ascii="Adobe 仿宋 Std R" w:eastAsia="Adobe 仿宋 Std R" w:hAnsi="Adobe 仿宋 Std R"/>
                <w:lang w:eastAsia="zh-CN"/>
              </w:rPr>
            </w:pP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本课程主要在培养手绘之基础能力，使学生学会如何用简洁、有效或快速的方法，将想法以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草图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、图案的方式表现出来。课程中着重在纯手绘的基本练习，透过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笔纸以及会图软件，</w:t>
            </w:r>
            <w:r w:rsidRPr="007F7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适量的练习与作业，以循次渐进的教导，学习常用、基本的手绘表现技法；以提升学生手绘图形、图案与草图的沟通能力。</w:t>
            </w:r>
          </w:p>
          <w:p w:rsidR="00735FDE" w:rsidRPr="007F7235" w:rsidRDefault="00735FDE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7"/>
          </w:tcPr>
          <w:p w:rsidR="00735FDE" w:rsidRPr="00917C66" w:rsidRDefault="001F7654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2D3E0F" w:rsidRPr="002D3E0F" w:rsidRDefault="001F7654" w:rsidP="002D3E0F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透视法应用</w:t>
            </w:r>
          </w:p>
          <w:p w:rsidR="002D3E0F" w:rsidRPr="002D3E0F" w:rsidRDefault="001F7654" w:rsidP="002D3E0F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2. 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颜色与材质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平衡关系</w:t>
            </w:r>
          </w:p>
          <w:p w:rsidR="002D3E0F" w:rsidRPr="002D3E0F" w:rsidRDefault="001F7654" w:rsidP="002D3E0F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3.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理解断面线与分模线表达方式</w:t>
            </w:r>
          </w:p>
          <w:p w:rsidR="002D3E0F" w:rsidRPr="002D3E0F" w:rsidRDefault="001F7654" w:rsidP="002D3E0F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4.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构图之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</w:t>
            </w:r>
          </w:p>
          <w:p w:rsidR="00917C66" w:rsidRPr="00917C66" w:rsidRDefault="001F7654" w:rsidP="002D3E0F">
            <w:pPr>
              <w:tabs>
                <w:tab w:val="left" w:pos="1440"/>
              </w:tabs>
              <w:spacing w:after="0" w:line="0" w:lineRule="atLeast"/>
              <w:ind w:firstLineChars="150" w:firstLine="316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5. 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实际操作</w:t>
            </w:r>
            <w:r w:rsidRPr="001F765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表现技法</w:t>
            </w:r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的各</w:t>
            </w:r>
            <w:bookmarkStart w:id="0" w:name="_GoBack"/>
            <w:bookmarkEnd w:id="0"/>
            <w:r w:rsidRPr="002D3E0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项工具</w:t>
            </w:r>
          </w:p>
          <w:p w:rsidR="00735FDE" w:rsidRPr="00917C66" w:rsidRDefault="00735FDE" w:rsidP="002D3E0F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3"/>
          </w:tcPr>
          <w:p w:rsidR="00735FDE" w:rsidRPr="00917C66" w:rsidRDefault="001F7654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1F7654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6.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1F7654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1F7654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表现技法概论</w:t>
            </w:r>
          </w:p>
        </w:tc>
        <w:tc>
          <w:tcPr>
            <w:tcW w:w="623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2D3E0F" w:rsidRPr="002D3E0F" w:rsidRDefault="001F7654" w:rsidP="002D3E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重点：产品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表现技法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的基本概念、特征以及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概念的产生</w:t>
            </w:r>
          </w:p>
          <w:p w:rsidR="00735FDE" w:rsidRPr="002E27E1" w:rsidRDefault="001F7654" w:rsidP="002D3E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光学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理论的具体化思维</w:t>
            </w:r>
          </w:p>
        </w:tc>
        <w:tc>
          <w:tcPr>
            <w:tcW w:w="708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581" w:type="dxa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1F7654" w:rsidP="00D62A5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透视法应用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2D3E0F" w:rsidRPr="002D3E0F" w:rsidRDefault="001F7654" w:rsidP="002D3E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透视法应用，单点透视、两点透视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1F7654" w:rsidP="00BE162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难点：造型、等各方面整合</w:t>
            </w:r>
          </w:p>
        </w:tc>
        <w:tc>
          <w:tcPr>
            <w:tcW w:w="708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581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两点透视，几何造型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透视法应用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2D3E0F" w:rsidRPr="002D3E0F" w:rsidRDefault="001F7654" w:rsidP="002D3E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透视法与光影的搭配</w:t>
            </w:r>
          </w:p>
          <w:p w:rsidR="00735FDE" w:rsidRPr="002E27E1" w:rsidRDefault="001F7654" w:rsidP="002D3E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光影与质感的搭配</w:t>
            </w:r>
          </w:p>
        </w:tc>
        <w:tc>
          <w:tcPr>
            <w:tcW w:w="708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581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两点透视，几何造型搭配光影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  <w:r w:rsidRPr="002D3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透视法应用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67778E" w:rsidRPr="0067778E" w:rsidRDefault="001F7654" w:rsidP="0067778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烤面包机与吹风机表现技法</w:t>
            </w:r>
          </w:p>
          <w:p w:rsidR="00735FDE" w:rsidRPr="002E27E1" w:rsidRDefault="001F7654" w:rsidP="0067778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难点：理解与应用</w:t>
            </w:r>
          </w:p>
        </w:tc>
        <w:tc>
          <w:tcPr>
            <w:tcW w:w="708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烤面包机与吹风机各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67778E" w:rsidRPr="0067778E" w:rsidRDefault="001F7654" w:rsidP="0067778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全反射，雾面材质</w:t>
            </w: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1F7654" w:rsidP="0067778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777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几何造型质感作业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735FDE" w:rsidRPr="002E27E1" w:rsidTr="0056391A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56391A" w:rsidRPr="0056391A" w:rsidRDefault="001F7654" w:rsidP="0056391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亮面烤漆材质，木纹</w:t>
            </w:r>
          </w:p>
          <w:p w:rsidR="00735FDE" w:rsidRPr="002E27E1" w:rsidRDefault="001F7654" w:rsidP="0056391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质感表现搭配光影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735FDE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几何造型质感作业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546CAD" w:rsidRPr="002E27E1" w:rsidTr="0056391A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材质与颜色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56391A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玻璃材质</w:t>
            </w:r>
          </w:p>
          <w:p w:rsidR="00546CAD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质感表现搭配光影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玻璃杯造型质感作业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546CAD" w:rsidRPr="002E27E1" w:rsidTr="0056391A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56391A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产品分模线与孔洞表现</w:t>
            </w:r>
          </w:p>
          <w:p w:rsidR="00546CAD" w:rsidRPr="002E27E1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表现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817C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分模线与孔洞型质感作业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546CAD" w:rsidRPr="002E27E1" w:rsidTr="00153D57">
        <w:trPr>
          <w:trHeight w:val="426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546CA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56391A" w:rsidRDefault="001F7654" w:rsidP="00546CA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汽车与透视表现</w:t>
            </w: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546CAD" w:rsidRPr="002E27E1" w:rsidRDefault="001F7654" w:rsidP="00546CA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546CAD" w:rsidRPr="002E27E1" w:rsidTr="0056391A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期末报告发表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546CA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期末报告发表</w:t>
            </w:r>
          </w:p>
        </w:tc>
      </w:tr>
      <w:tr w:rsidR="00546CAD" w:rsidRPr="002E27E1" w:rsidTr="0056391A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546CAD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546CAD" w:rsidRPr="002E27E1" w:rsidRDefault="00546CA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546CAD" w:rsidRPr="002E27E1" w:rsidRDefault="00546CA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546CAD" w:rsidRPr="002E27E1" w:rsidRDefault="00546CA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46CAD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546CAD" w:rsidRPr="002E27E1" w:rsidRDefault="001F7654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546CAD" w:rsidRPr="002E27E1" w:rsidTr="0056391A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2410" w:type="dxa"/>
            <w:gridSpan w:val="2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546CAD" w:rsidRPr="002E27E1" w:rsidRDefault="001F7654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546CAD" w:rsidRPr="002E27E1" w:rsidRDefault="00546CA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56391A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1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房车</w:t>
            </w:r>
            <w:r w:rsidR="00A8560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56391A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2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跑车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汽车表现技法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56391A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汽车的种类与比例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3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休旅车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 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越野车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汽车造型质感作业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153D57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机车表现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机车造型质感作业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153D57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家俱表现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家具造型质感作业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153D57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卫浴表现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卫浴造型质感作业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153D57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手工具表现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手工具造型质感作业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649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9" w:type="dxa"/>
            <w:gridSpan w:val="2"/>
            <w:vAlign w:val="center"/>
          </w:tcPr>
          <w:p w:rsidR="00A8560F" w:rsidRPr="00546CAD" w:rsidRDefault="001F7654" w:rsidP="00A94E3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各类产品技法表现综合练习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vAlign w:val="center"/>
          </w:tcPr>
          <w:p w:rsidR="00A8560F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153D57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有机造型表现</w:t>
            </w:r>
          </w:p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综合</w:t>
            </w:r>
            <w:r w:rsidRPr="00153D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应用形式与应用</w:t>
            </w: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08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A94E3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有机造型质感作业</w:t>
            </w: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1F7654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件</w:t>
            </w:r>
          </w:p>
        </w:tc>
      </w:tr>
      <w:tr w:rsidR="00A8560F" w:rsidRPr="002E27E1" w:rsidTr="0056391A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A8560F" w:rsidRPr="002E27E1" w:rsidRDefault="001F7654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623" w:type="dxa"/>
            <w:vAlign w:val="center"/>
          </w:tcPr>
          <w:p w:rsidR="00A8560F" w:rsidRPr="002E27E1" w:rsidRDefault="001F765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1F7654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410" w:type="dxa"/>
            <w:gridSpan w:val="2"/>
            <w:vAlign w:val="center"/>
          </w:tcPr>
          <w:p w:rsidR="00A8560F" w:rsidRPr="002E27E1" w:rsidRDefault="00A8560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8560F" w:rsidRPr="002E27E1" w:rsidRDefault="00A8560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A8560F" w:rsidRPr="002E27E1" w:rsidRDefault="00A8560F" w:rsidP="00DB45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vAlign w:val="center"/>
          </w:tcPr>
          <w:p w:rsidR="00A8560F" w:rsidRPr="002E27E1" w:rsidRDefault="00A8560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8560F" w:rsidRPr="002E27E1" w:rsidRDefault="001F7654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0.2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7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课前准备充分，课堂积极发言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0.2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5811" w:type="dxa"/>
            <w:gridSpan w:val="7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分组依专题制作书面与口头报告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0.3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811" w:type="dxa"/>
            <w:gridSpan w:val="7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C7C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分组依原专题制作整合性的书面与口头报告</w:t>
            </w:r>
          </w:p>
        </w:tc>
        <w:tc>
          <w:tcPr>
            <w:tcW w:w="1581" w:type="dxa"/>
            <w:vAlign w:val="center"/>
          </w:tcPr>
          <w:p w:rsidR="00A8560F" w:rsidRPr="002E27E1" w:rsidRDefault="001F7654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0.3</w:t>
            </w:r>
          </w:p>
        </w:tc>
      </w:tr>
      <w:tr w:rsidR="00A8560F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8560F" w:rsidRPr="00735FDE" w:rsidRDefault="001F7654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</w:p>
        </w:tc>
      </w:tr>
      <w:tr w:rsidR="00A8560F" w:rsidRPr="002E27E1" w:rsidTr="00383DEF">
        <w:trPr>
          <w:trHeight w:val="2070"/>
          <w:jc w:val="center"/>
        </w:trPr>
        <w:tc>
          <w:tcPr>
            <w:tcW w:w="9401" w:type="dxa"/>
            <w:gridSpan w:val="10"/>
          </w:tcPr>
          <w:p w:rsidR="00A8560F" w:rsidRPr="002E27E1" w:rsidRDefault="001F7654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A8560F" w:rsidRDefault="00A8560F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A8560F" w:rsidRPr="002E27E1" w:rsidRDefault="001F7654" w:rsidP="00383DEF">
            <w:pPr>
              <w:spacing w:after="0" w:line="0" w:lineRule="atLeast"/>
              <w:ind w:firstLineChars="400" w:firstLine="84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A8560F" w:rsidRPr="002E27E1" w:rsidRDefault="00A8560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8560F" w:rsidRPr="002E27E1" w:rsidRDefault="00A8560F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8560F" w:rsidRPr="002E27E1" w:rsidRDefault="001F7654" w:rsidP="00383DEF">
            <w:pPr>
              <w:spacing w:after="0" w:line="0" w:lineRule="atLeast"/>
              <w:ind w:right="21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A8560F" w:rsidRPr="002E27E1" w:rsidRDefault="00A8560F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1F7654" w:rsidP="00533BBE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 w:rsidRPr="001F7654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注：</w:t>
      </w:r>
      <w:r w:rsidRPr="001F7654">
        <w:rPr>
          <w:rFonts w:asciiTheme="minorEastAsia" w:eastAsia="宋体" w:hAnsiTheme="minorEastAsia"/>
          <w:b/>
          <w:bCs/>
          <w:sz w:val="21"/>
          <w:szCs w:val="21"/>
          <w:lang w:eastAsia="zh-CN"/>
        </w:rPr>
        <w:t>1</w:t>
      </w:r>
      <w:r w:rsidRPr="001F7654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、</w:t>
      </w:r>
      <w:r w:rsidRPr="003F1108">
        <w:rPr>
          <w:rFonts w:ascii="宋体" w:eastAsia="宋体" w:hAnsi="宋体" w:hint="eastAsia"/>
          <w:b/>
          <w:sz w:val="21"/>
          <w:szCs w:val="21"/>
          <w:lang w:eastAsia="zh-CN"/>
        </w:rPr>
        <w:t>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1F7654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1F7654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1F7654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E1B" w:rsidRDefault="00EA4E1B" w:rsidP="00896971">
      <w:pPr>
        <w:spacing w:after="0"/>
      </w:pPr>
      <w:r>
        <w:separator/>
      </w:r>
    </w:p>
  </w:endnote>
  <w:endnote w:type="continuationSeparator" w:id="0">
    <w:p w:rsidR="00EA4E1B" w:rsidRDefault="00EA4E1B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Adobe 仿宋 Std R">
    <w:altName w:val="Arial Unicode MS"/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E1B" w:rsidRDefault="00EA4E1B" w:rsidP="00896971">
      <w:pPr>
        <w:spacing w:after="0"/>
      </w:pPr>
      <w:r>
        <w:separator/>
      </w:r>
    </w:p>
  </w:footnote>
  <w:footnote w:type="continuationSeparator" w:id="0">
    <w:p w:rsidR="00EA4E1B" w:rsidRDefault="00EA4E1B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380E33E5"/>
    <w:multiLevelType w:val="hybridMultilevel"/>
    <w:tmpl w:val="2D36F422"/>
    <w:lvl w:ilvl="0" w:tplc="4A2A89C0">
      <w:start w:val="1"/>
      <w:numFmt w:val="decimal"/>
      <w:lvlText w:val="%1、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8004C2"/>
    <w:multiLevelType w:val="hybridMultilevel"/>
    <w:tmpl w:val="2D1E3DE8"/>
    <w:lvl w:ilvl="0" w:tplc="E8B27118">
      <w:start w:val="1"/>
      <w:numFmt w:val="decimal"/>
      <w:lvlText w:val="%1、"/>
      <w:lvlJc w:val="left"/>
      <w:pPr>
        <w:ind w:left="315" w:hanging="315"/>
      </w:pPr>
      <w:rPr>
        <w:rFonts w:eastAsia="宋体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26FFF"/>
    <w:rsid w:val="0006698D"/>
    <w:rsid w:val="00087B74"/>
    <w:rsid w:val="000B626E"/>
    <w:rsid w:val="000E0AE8"/>
    <w:rsid w:val="00115A9E"/>
    <w:rsid w:val="00146BAC"/>
    <w:rsid w:val="00153D57"/>
    <w:rsid w:val="00155E5A"/>
    <w:rsid w:val="00162E44"/>
    <w:rsid w:val="00171228"/>
    <w:rsid w:val="001A2534"/>
    <w:rsid w:val="001B31E9"/>
    <w:rsid w:val="001D28E8"/>
    <w:rsid w:val="001F20BC"/>
    <w:rsid w:val="001F7654"/>
    <w:rsid w:val="00223D41"/>
    <w:rsid w:val="00227119"/>
    <w:rsid w:val="002345D9"/>
    <w:rsid w:val="00297F08"/>
    <w:rsid w:val="002D3E0F"/>
    <w:rsid w:val="002E27E1"/>
    <w:rsid w:val="003044FA"/>
    <w:rsid w:val="003118D4"/>
    <w:rsid w:val="003249A2"/>
    <w:rsid w:val="0035150C"/>
    <w:rsid w:val="0037561C"/>
    <w:rsid w:val="00383DEF"/>
    <w:rsid w:val="003C66D8"/>
    <w:rsid w:val="003C7CF8"/>
    <w:rsid w:val="003E353C"/>
    <w:rsid w:val="003E66A6"/>
    <w:rsid w:val="003F1108"/>
    <w:rsid w:val="0040107E"/>
    <w:rsid w:val="00457E42"/>
    <w:rsid w:val="004B3994"/>
    <w:rsid w:val="004E0481"/>
    <w:rsid w:val="004E7804"/>
    <w:rsid w:val="00533BBE"/>
    <w:rsid w:val="00546CAD"/>
    <w:rsid w:val="0056391A"/>
    <w:rsid w:val="005639AB"/>
    <w:rsid w:val="005737BE"/>
    <w:rsid w:val="005F174F"/>
    <w:rsid w:val="006223CF"/>
    <w:rsid w:val="0065651C"/>
    <w:rsid w:val="006666B1"/>
    <w:rsid w:val="0067778E"/>
    <w:rsid w:val="007264AB"/>
    <w:rsid w:val="00735FDE"/>
    <w:rsid w:val="00770F0D"/>
    <w:rsid w:val="00776AF2"/>
    <w:rsid w:val="00785779"/>
    <w:rsid w:val="007F7235"/>
    <w:rsid w:val="008147FF"/>
    <w:rsid w:val="00815F78"/>
    <w:rsid w:val="008512DF"/>
    <w:rsid w:val="00855020"/>
    <w:rsid w:val="00885EED"/>
    <w:rsid w:val="00892ADC"/>
    <w:rsid w:val="00896971"/>
    <w:rsid w:val="00917C66"/>
    <w:rsid w:val="0095703E"/>
    <w:rsid w:val="009A2B5C"/>
    <w:rsid w:val="009B3EAE"/>
    <w:rsid w:val="009C62FB"/>
    <w:rsid w:val="009D3079"/>
    <w:rsid w:val="00A2685A"/>
    <w:rsid w:val="00A84D68"/>
    <w:rsid w:val="00A8560F"/>
    <w:rsid w:val="00A85774"/>
    <w:rsid w:val="00AA199F"/>
    <w:rsid w:val="00AA2DDE"/>
    <w:rsid w:val="00AA40D6"/>
    <w:rsid w:val="00AE22E5"/>
    <w:rsid w:val="00AE48DD"/>
    <w:rsid w:val="00BB03AE"/>
    <w:rsid w:val="00BB35F5"/>
    <w:rsid w:val="00BC6D98"/>
    <w:rsid w:val="00BE1621"/>
    <w:rsid w:val="00C35469"/>
    <w:rsid w:val="00C41D05"/>
    <w:rsid w:val="00C4247F"/>
    <w:rsid w:val="00C64443"/>
    <w:rsid w:val="00C705DD"/>
    <w:rsid w:val="00C76FA2"/>
    <w:rsid w:val="00CA1AB8"/>
    <w:rsid w:val="00CC4A46"/>
    <w:rsid w:val="00CC58EE"/>
    <w:rsid w:val="00CD2F8F"/>
    <w:rsid w:val="00D45246"/>
    <w:rsid w:val="00D62A5C"/>
    <w:rsid w:val="00DB45CF"/>
    <w:rsid w:val="00DB5724"/>
    <w:rsid w:val="00DF5C03"/>
    <w:rsid w:val="00E0505F"/>
    <w:rsid w:val="00E11D8D"/>
    <w:rsid w:val="00E23174"/>
    <w:rsid w:val="00E33FBE"/>
    <w:rsid w:val="00E3550D"/>
    <w:rsid w:val="00E413E8"/>
    <w:rsid w:val="00E53E23"/>
    <w:rsid w:val="00EA4E1B"/>
    <w:rsid w:val="00ED3FCA"/>
    <w:rsid w:val="00EF1EEA"/>
    <w:rsid w:val="00F31667"/>
    <w:rsid w:val="00F617C2"/>
    <w:rsid w:val="00F85D05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6731D0-6677-4894-83A2-8A3242C8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annotation reference"/>
    <w:basedOn w:val="a0"/>
    <w:rsid w:val="002D3E0F"/>
    <w:rPr>
      <w:sz w:val="21"/>
      <w:szCs w:val="21"/>
    </w:rPr>
  </w:style>
  <w:style w:type="paragraph" w:styleId="a9">
    <w:name w:val="annotation text"/>
    <w:basedOn w:val="a"/>
    <w:link w:val="Char2"/>
    <w:rsid w:val="002D3E0F"/>
    <w:pPr>
      <w:jc w:val="left"/>
    </w:pPr>
  </w:style>
  <w:style w:type="character" w:customStyle="1" w:styleId="Char2">
    <w:name w:val="批注文字 Char"/>
    <w:basedOn w:val="a0"/>
    <w:link w:val="a9"/>
    <w:rsid w:val="002D3E0F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2D3E0F"/>
    <w:rPr>
      <w:b/>
      <w:bCs/>
    </w:rPr>
  </w:style>
  <w:style w:type="character" w:customStyle="1" w:styleId="Char3">
    <w:name w:val="批注主题 Char"/>
    <w:basedOn w:val="Char2"/>
    <w:link w:val="aa"/>
    <w:rsid w:val="002D3E0F"/>
    <w:rPr>
      <w:rFonts w:eastAsia="PMingLiU"/>
      <w:b/>
      <w:bCs/>
      <w:sz w:val="24"/>
      <w:szCs w:val="22"/>
      <w:lang w:eastAsia="en-US"/>
    </w:rPr>
  </w:style>
  <w:style w:type="paragraph" w:styleId="ab">
    <w:name w:val="No Spacing"/>
    <w:link w:val="Char4"/>
    <w:uiPriority w:val="1"/>
    <w:qFormat/>
    <w:rsid w:val="003F1108"/>
    <w:rPr>
      <w:rFonts w:asciiTheme="minorHAnsi" w:eastAsiaTheme="minorEastAsia" w:hAnsiTheme="minorHAnsi" w:cstheme="minorBidi"/>
      <w:kern w:val="2"/>
      <w:sz w:val="22"/>
      <w:szCs w:val="22"/>
    </w:rPr>
  </w:style>
  <w:style w:type="character" w:customStyle="1" w:styleId="Char4">
    <w:name w:val="无间隔 Char"/>
    <w:basedOn w:val="a0"/>
    <w:link w:val="ab"/>
    <w:uiPriority w:val="1"/>
    <w:qFormat/>
    <w:rsid w:val="003F1108"/>
    <w:rPr>
      <w:rFonts w:asciiTheme="minorHAnsi" w:eastAsiaTheme="minorEastAsia" w:hAnsiTheme="minorHAnsi" w:cstheme="min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08AD4F-042A-4C59-B58F-E7019DB1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2017-01-05T16:24:00Z</cp:lastPrinted>
  <dcterms:created xsi:type="dcterms:W3CDTF">2018-09-18T06:40:00Z</dcterms:created>
  <dcterms:modified xsi:type="dcterms:W3CDTF">2018-09-18T09:53:00Z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